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412527">
      <w:pPr>
        <w:bidi w:val="0"/>
        <w:jc w:val="center"/>
        <w:rPr>
          <w:rFonts w:hint="eastAsia" w:ascii="方正粗黑宋简体" w:hAnsi="方正粗黑宋简体" w:eastAsia="方正粗黑宋简体" w:cs="方正粗黑宋简体"/>
          <w:b/>
          <w:bCs/>
          <w:sz w:val="48"/>
          <w:szCs w:val="48"/>
        </w:rPr>
      </w:pPr>
      <w:r>
        <w:rPr>
          <w:rFonts w:hint="eastAsia" w:ascii="方正粗黑宋简体" w:hAnsi="方正粗黑宋简体" w:eastAsia="方正粗黑宋简体" w:cs="方正粗黑宋简体"/>
          <w:b/>
          <w:bCs/>
          <w:sz w:val="48"/>
          <w:szCs w:val="48"/>
          <w:lang w:eastAsia="zh-CN"/>
        </w:rPr>
        <w:t>尚志</w:t>
      </w:r>
      <w:r>
        <w:rPr>
          <w:rFonts w:hint="eastAsia" w:ascii="方正粗黑宋简体" w:hAnsi="方正粗黑宋简体" w:eastAsia="方正粗黑宋简体" w:cs="方正粗黑宋简体"/>
          <w:b/>
          <w:bCs/>
          <w:sz w:val="48"/>
          <w:szCs w:val="48"/>
        </w:rPr>
        <w:t>市自然资源局政府信息主动公开</w:t>
      </w:r>
    </w:p>
    <w:p w14:paraId="61438C75">
      <w:pPr>
        <w:bidi w:val="0"/>
        <w:jc w:val="center"/>
        <w:rPr>
          <w:rFonts w:hint="eastAsia" w:ascii="方正粗黑宋简体" w:hAnsi="方正粗黑宋简体" w:eastAsia="方正粗黑宋简体" w:cs="方正粗黑宋简体"/>
          <w:b/>
          <w:bCs/>
          <w:sz w:val="48"/>
          <w:szCs w:val="48"/>
        </w:rPr>
      </w:pPr>
      <w:r>
        <w:rPr>
          <w:rFonts w:hint="eastAsia" w:ascii="方正粗黑宋简体" w:hAnsi="方正粗黑宋简体" w:eastAsia="方正粗黑宋简体" w:cs="方正粗黑宋简体"/>
          <w:b/>
          <w:bCs/>
          <w:sz w:val="48"/>
          <w:szCs w:val="48"/>
        </w:rPr>
        <w:t>基本目录</w:t>
      </w:r>
    </w:p>
    <w:p w14:paraId="458BC730">
      <w:pPr>
        <w:bidi w:val="0"/>
        <w:rPr>
          <w:rFonts w:hint="eastAsia"/>
        </w:rPr>
      </w:pPr>
    </w:p>
    <w:p w14:paraId="6BC864BC">
      <w:pPr>
        <w:bidi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第一部分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概述</w:t>
      </w:r>
    </w:p>
    <w:p w14:paraId="7F42337C">
      <w:pPr>
        <w:bidi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公开</w:t>
      </w:r>
      <w:r>
        <w:rPr>
          <w:rFonts w:hint="eastAsia" w:ascii="黑体" w:hAnsi="黑体" w:eastAsia="黑体" w:cs="黑体"/>
          <w:sz w:val="32"/>
          <w:szCs w:val="32"/>
        </w:rPr>
        <w:t>依据</w:t>
      </w:r>
    </w:p>
    <w:p w14:paraId="024165C7">
      <w:pPr>
        <w:bidi w:val="0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《中华人民共和国政府信息公开条例》</w:t>
      </w:r>
    </w:p>
    <w:p w14:paraId="22AEABBD">
      <w:pPr>
        <w:bidi w:val="0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2、《</w:t>
      </w:r>
      <w:r>
        <w:rPr>
          <w:rFonts w:hint="eastAsia" w:ascii="仿宋_GB2312" w:hAnsi="仿宋_GB2312" w:eastAsia="仿宋_GB2312" w:cs="仿宋_GB2312"/>
          <w:sz w:val="32"/>
          <w:szCs w:val="32"/>
        </w:rPr>
        <w:t>中共中央办公厅国务院办公厅关于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做好新时代政务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公开工作的意见》（中办发〔20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8号）</w:t>
      </w:r>
    </w:p>
    <w:p w14:paraId="35126820">
      <w:pPr>
        <w:bidi w:val="0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中共黑龙江省委</w:t>
      </w:r>
      <w:r>
        <w:rPr>
          <w:rFonts w:hint="eastAsia" w:ascii="仿宋_GB2312" w:hAnsi="仿宋_GB2312" w:eastAsia="仿宋_GB2312" w:cs="仿宋_GB2312"/>
          <w:sz w:val="32"/>
          <w:szCs w:val="32"/>
        </w:rPr>
        <w:t>办公厅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黑龙江省人民政府办公厅关于做好新时代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政务公开工作的实施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意见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黑</w:t>
      </w:r>
      <w:r>
        <w:rPr>
          <w:rFonts w:hint="eastAsia" w:ascii="仿宋_GB2312" w:hAnsi="仿宋_GB2312" w:eastAsia="仿宋_GB2312" w:cs="仿宋_GB2312"/>
          <w:sz w:val="32"/>
          <w:szCs w:val="32"/>
        </w:rPr>
        <w:t>办发〔20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</w:t>
      </w:r>
    </w:p>
    <w:p w14:paraId="2C6F5AD7">
      <w:pPr>
        <w:bidi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二、公开主体、时限、方式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监督渠道</w:t>
      </w:r>
    </w:p>
    <w:p w14:paraId="3C7B7585"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公开主体：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尚志</w:t>
      </w:r>
      <w:r>
        <w:rPr>
          <w:rFonts w:hint="eastAsia" w:ascii="仿宋_GB2312" w:hAnsi="仿宋_GB2312" w:eastAsia="仿宋_GB2312" w:cs="仿宋_GB2312"/>
          <w:sz w:val="32"/>
          <w:szCs w:val="32"/>
        </w:rPr>
        <w:t>市自然资源局。</w:t>
      </w:r>
    </w:p>
    <w:p w14:paraId="3A0EEDD3"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公开时限：政府信息形成或者变更之日起20个工作日内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法律法规对政府信息公开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</w:rPr>
        <w:t>限另有规定的从其规定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3EE8FFE5"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公开方式：网站（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http://www.shangzhi.gov.cn//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</w:p>
    <w:p w14:paraId="3F389575"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监督渠道：电话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监督</w:t>
      </w:r>
      <w:r>
        <w:rPr>
          <w:rFonts w:hint="eastAsia" w:ascii="仿宋_GB2312" w:hAnsi="仿宋_GB2312" w:eastAsia="仿宋_GB2312" w:cs="仿宋_GB2312"/>
          <w:sz w:val="32"/>
          <w:szCs w:val="32"/>
        </w:rPr>
        <w:t>（0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451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53355390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</w:p>
    <w:p w14:paraId="2B7230B3">
      <w:pPr>
        <w:bidi w:val="0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5E313A64">
      <w:pPr>
        <w:bidi w:val="0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4196650B">
      <w:pPr>
        <w:bidi w:val="0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720358F5">
      <w:pPr>
        <w:bidi w:val="0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5E79D74C">
      <w:pPr>
        <w:bidi w:val="0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50395F29">
      <w:pPr>
        <w:bidi w:val="0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20719D14">
      <w:pPr>
        <w:bidi w:val="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第二部分</w:t>
      </w:r>
      <w:r>
        <w:rPr>
          <w:rFonts w:hint="eastAsia" w:ascii="黑体" w:hAnsi="黑体" w:eastAsia="黑体" w:cs="黑体"/>
          <w:sz w:val="32"/>
          <w:szCs w:val="32"/>
        </w:rPr>
        <w:t> 主动公开基本目录</w:t>
      </w:r>
    </w:p>
    <w:tbl>
      <w:tblPr>
        <w:tblStyle w:val="4"/>
        <w:tblpPr w:leftFromText="180" w:rightFromText="180" w:vertAnchor="text" w:horzAnchor="page" w:tblpX="1380" w:tblpY="629"/>
        <w:tblOverlap w:val="never"/>
        <w:tblW w:w="101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355"/>
        <w:gridCol w:w="1590"/>
        <w:gridCol w:w="3259"/>
        <w:gridCol w:w="3200"/>
      </w:tblGrid>
      <w:tr w14:paraId="09487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06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99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公开事项</w:t>
            </w:r>
          </w:p>
        </w:tc>
        <w:tc>
          <w:tcPr>
            <w:tcW w:w="3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0C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公开内容</w:t>
            </w:r>
          </w:p>
        </w:tc>
        <w:tc>
          <w:tcPr>
            <w:tcW w:w="3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ED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责任部门</w:t>
            </w:r>
          </w:p>
        </w:tc>
      </w:tr>
      <w:tr w14:paraId="706B2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9A2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78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一级目录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01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二级目录</w:t>
            </w:r>
          </w:p>
        </w:tc>
        <w:tc>
          <w:tcPr>
            <w:tcW w:w="3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ED7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E17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91F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DA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  <w:p w14:paraId="6812D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03FA4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8B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机构概况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A4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机构设置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72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机构设置及联系方式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1C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</w:t>
            </w:r>
          </w:p>
        </w:tc>
      </w:tr>
      <w:tr w14:paraId="112B1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46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714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84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领导分工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51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机构领导介绍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7B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</w:t>
            </w:r>
          </w:p>
        </w:tc>
      </w:tr>
      <w:tr w14:paraId="2E61D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DF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407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62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机构职能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5A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机构主要职能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49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</w:t>
            </w:r>
          </w:p>
        </w:tc>
      </w:tr>
      <w:tr w14:paraId="5D2B2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F4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73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政府信息公开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AB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公开指南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38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政府信息公开工作机构名称、办公地址、办公时间、联系方式; 接收信息公开申请的方式、途径等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70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</w:t>
            </w:r>
          </w:p>
        </w:tc>
      </w:tr>
      <w:tr w14:paraId="4E5C6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57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304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E9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法定主动公开内容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FC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政府信息公开目录内容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24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信息中心</w:t>
            </w:r>
          </w:p>
        </w:tc>
      </w:tr>
      <w:tr w14:paraId="6284F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7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FB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575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6E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公开报告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E3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政府信息公开年度报告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24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信息中心</w:t>
            </w:r>
          </w:p>
        </w:tc>
      </w:tr>
      <w:tr w14:paraId="1DAA0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9E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CE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政策公文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1E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规范性文件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07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上级制发的各类规范性文件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E1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政策法规股牵头, 各有关股室具体负责</w:t>
            </w:r>
          </w:p>
        </w:tc>
      </w:tr>
      <w:tr w14:paraId="49D22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7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43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EC7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DF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其他文件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55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全国及地方自然资源法律法规及各类规范性文件的政策解读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66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各有关股室具体负责</w:t>
            </w:r>
          </w:p>
        </w:tc>
      </w:tr>
      <w:tr w14:paraId="25535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71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2E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公示公告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C7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需公开的各类工作动态,重要通知、公示、公告及各类方案、国有土地划拨用地批前公示等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6D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各有关股室具体负责</w:t>
            </w:r>
          </w:p>
        </w:tc>
      </w:tr>
      <w:tr w14:paraId="15A7B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30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79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重点领域信息公开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29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地质矿产信息公开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62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矿产资源管理相关信息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AC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地质矿产资源管理股</w:t>
            </w:r>
          </w:p>
        </w:tc>
      </w:tr>
      <w:tr w14:paraId="52E2E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7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4D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384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6C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征地信息公开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4A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征地预公告信息、征地听证信息、征地批准信息、征地补偿安置方案公告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FF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耕地保护监督股</w:t>
            </w:r>
          </w:p>
        </w:tc>
      </w:tr>
      <w:tr w14:paraId="6417D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7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C1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A99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C3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自然资源权益开发与利用信息公开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C5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全市国有土地使用权划拨、出让、转让、作价出资和租赁信息；全市土地储备、土地定级、基准地价等信息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00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权益开发利用股、收储整理中心</w:t>
            </w:r>
          </w:p>
        </w:tc>
      </w:tr>
      <w:tr w14:paraId="1F833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C6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D6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政务服务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F7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局政务服务事项目录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81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各有关股室具体负责</w:t>
            </w:r>
          </w:p>
        </w:tc>
      </w:tr>
      <w:tr w14:paraId="0944A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61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20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政务动态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F8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全局重要会议、活动, 重大工作部署、进展情况等信息; 新闻发布会预告、现场实录等; 局领导参加民声热线、主流媒体对局领导访谈等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13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办公室及信息中心</w:t>
            </w:r>
          </w:p>
        </w:tc>
      </w:tr>
      <w:tr w14:paraId="30C3C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E1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2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90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规划计划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5B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国土空间总体规划、专项规划、乡村规划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89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国土空间规划股、空间规划服务中心</w:t>
            </w:r>
          </w:p>
        </w:tc>
      </w:tr>
      <w:tr w14:paraId="42121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25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29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08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不动产登记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A3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各类自然资源和不动产统一登记制度、标准和规范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E9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登记中心</w:t>
            </w:r>
          </w:p>
        </w:tc>
      </w:tr>
      <w:tr w14:paraId="0326E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F8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29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A33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7B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自然资源和不动产统一登记争议调处政策、规定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81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登记中心</w:t>
            </w:r>
          </w:p>
        </w:tc>
      </w:tr>
      <w:tr w14:paraId="628DD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2C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29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18B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63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不动产登记办事指引、公示公告、在线服务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A9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登记中心</w:t>
            </w:r>
          </w:p>
        </w:tc>
      </w:tr>
      <w:tr w14:paraId="58C9D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ED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38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83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财政预决算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3A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局年度预算、决算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6F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所有者权益股</w:t>
            </w:r>
          </w:p>
        </w:tc>
      </w:tr>
    </w:tbl>
    <w:p w14:paraId="3B22E119">
      <w:pPr>
        <w:bidi w:val="0"/>
        <w:rPr>
          <w:rFonts w:hint="eastAsia" w:ascii="黑体" w:hAnsi="黑体" w:eastAsia="黑体" w:cs="黑体"/>
          <w:sz w:val="32"/>
          <w:szCs w:val="32"/>
        </w:rPr>
      </w:pPr>
    </w:p>
    <w:p w14:paraId="119AEB50">
      <w:pPr>
        <w:numPr>
          <w:ilvl w:val="0"/>
          <w:numId w:val="0"/>
        </w:numPr>
        <w:bidi w:val="0"/>
        <w:rPr>
          <w:rStyle w:val="6"/>
          <w:rFonts w:hint="eastAsia" w:ascii="黑体" w:hAnsi="黑体" w:eastAsia="黑体" w:cs="黑体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</w:pPr>
    </w:p>
    <w:p w14:paraId="171BBAC5"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mZjhjMWVkZjgyNDU1YTJiMTQ5Y2M2NjVlZThhMTcifQ=="/>
  </w:docVars>
  <w:rsids>
    <w:rsidRoot w:val="46A269BF"/>
    <w:rsid w:val="1C843848"/>
    <w:rsid w:val="46A269BF"/>
    <w:rsid w:val="4E414D8F"/>
    <w:rsid w:val="5BDE4C62"/>
    <w:rsid w:val="7EA4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957</Words>
  <Characters>1005</Characters>
  <Lines>0</Lines>
  <Paragraphs>0</Paragraphs>
  <TotalTime>38</TotalTime>
  <ScaleCrop>false</ScaleCrop>
  <LinksUpToDate>false</LinksUpToDate>
  <CharactersWithSpaces>1017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2024-07-29T01:25:00Z</dcterms:created>
  <dc:creator>月亮</dc:creator>
  <cp:lastModifiedBy>Administrator</cp:lastModifiedBy>
  <dcterms:modified xsi:type="dcterms:W3CDTF">2024-08-16T06:31:22Z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707E1722E6B844AAB693E827AE2966B9_11</vt:lpwstr>
  </property>
</Properties>
</file>