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19" w:lineRule="auto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2021—2025年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黑土耕地保护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" w:lineRule="exact"/>
        <w:textAlignment w:val="baseline"/>
      </w:pPr>
    </w:p>
    <w:tbl>
      <w:tblPr>
        <w:tblStyle w:val="6"/>
        <w:tblpPr w:leftFromText="180" w:rightFromText="180" w:vertAnchor="text" w:horzAnchor="page" w:tblpX="1304" w:tblpY="251"/>
        <w:tblOverlap w:val="never"/>
        <w:tblW w:w="94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469"/>
        <w:gridCol w:w="1367"/>
        <w:gridCol w:w="1368"/>
        <w:gridCol w:w="1326"/>
        <w:gridCol w:w="1326"/>
        <w:gridCol w:w="13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44" w:hRule="atLeast"/>
        </w:trPr>
        <w:tc>
          <w:tcPr>
            <w:tcW w:w="127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</w:rPr>
              <w:t>行政区域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68" w:right="80" w:hanging="5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</w:rPr>
              <w:t>示范区面积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</w:rPr>
              <w:t>（亩）</w:t>
            </w:r>
          </w:p>
        </w:tc>
        <w:tc>
          <w:tcPr>
            <w:tcW w:w="273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</w:rPr>
              <w:t>保护性耕作</w:t>
            </w:r>
          </w:p>
        </w:tc>
        <w:tc>
          <w:tcPr>
            <w:tcW w:w="3980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  <w:lang w:eastAsia="zh-CN"/>
              </w:rPr>
              <w:t>畜禽粪肥等有机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21"/>
                <w:szCs w:val="21"/>
              </w:rPr>
              <w:t>肥还田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7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每年实施面积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</w:rPr>
              <w:t>（亩）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8" w:firstLine="75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5年累计实施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sz w:val="21"/>
                <w:szCs w:val="21"/>
              </w:rPr>
              <w:t>面积（亩次）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00" w:right="68" w:hanging="13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2021年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实施面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7"/>
                <w:sz w:val="21"/>
                <w:szCs w:val="21"/>
              </w:rPr>
              <w:t>积（亩）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00" w:right="68" w:hanging="13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年实施面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7"/>
                <w:sz w:val="21"/>
                <w:szCs w:val="21"/>
              </w:rPr>
              <w:t>积（亩）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7" w:right="34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5年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  <w:lang w:eastAsia="zh-CN"/>
              </w:rPr>
              <w:t>累计实施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7" w:right="34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</w:rPr>
              <w:t>面积（亩）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1" w:lineRule="auto"/>
              <w:ind w:firstLine="459"/>
              <w:jc w:val="both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1260000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1260000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6300000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183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val="en-US" w:eastAsia="zh-CN"/>
              </w:rPr>
              <w:t>187000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183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val="en-US" w:eastAsia="zh-CN"/>
              </w:rPr>
              <w:t>189000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 志 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66965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66965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334825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9938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10045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乌吉密乡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202936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202936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1014680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30118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30441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帽儿山镇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56538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56538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282690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8391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8480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 寿 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165615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165615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828075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24579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24842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黑龙宫镇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35119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35119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175595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5212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5268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东 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61622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61622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308110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9243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 宝 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164125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164125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820625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24358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24619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延 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79141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79141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395705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11746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11871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一面坡镇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60207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60207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8936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9032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老街基乡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68403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68403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342015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 河 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41224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41224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206120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6118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6184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珍珠山乡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14006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14006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70030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亚布力镇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121719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121719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608595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18257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石头河子镇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8111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8111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40555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 池 乡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31237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31237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156185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4637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4686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 河 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40534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40534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202670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6015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6080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 阳 镇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42498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42498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212490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6307</w:t>
            </w:r>
          </w:p>
        </w:tc>
        <w:tc>
          <w:tcPr>
            <w:tcW w:w="13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6375</w:t>
            </w: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保护性耕作面积包括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旱田秸秆翻埋（压）、碎混、少耕免耕秸秆覆盖还田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水田秸秆翻埋、原茬旋耕、原茬搅浆还田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jA0OGU2OTgyODZiMGE1MWQ4NGMxZTM5ZWRkNmQifQ=="/>
  </w:docVars>
  <w:rsids>
    <w:rsidRoot w:val="3A9B7C8B"/>
    <w:rsid w:val="3A9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2022-06-27T01:25:00Z</dcterms:created>
  <dc:creator>C-hao</dc:creator>
  <cp:lastModifiedBy>C-hao</cp:lastModifiedBy>
  <dcterms:modified xsi:type="dcterms:W3CDTF">2022-06-27T01:26:06Z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BAF73FF92FAF482C840EA6ACBBCAF85E</vt:lpwstr>
  </property>
</Properties>
</file>